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附件1</w:t>
      </w:r>
    </w:p>
    <w:p>
      <w:pPr>
        <w:pStyle w:val="3"/>
        <w:spacing w:line="540" w:lineRule="exact"/>
        <w:rPr>
          <w:rFonts w:ascii="方正小标宋简体" w:hAnsi="Times New Roman" w:eastAsia="方正小标宋简体" w:cs="Times New Roman"/>
          <w:b w:val="0"/>
          <w:bCs w:val="0"/>
          <w:sz w:val="36"/>
          <w:szCs w:val="36"/>
        </w:rPr>
      </w:pPr>
      <w:r>
        <w:rPr>
          <w:rFonts w:hint="eastAsia" w:ascii="方正小标宋简体" w:hAnsi="Times New Roman" w:eastAsia="方正小标宋简体" w:cs="方正小标宋简体"/>
          <w:b w:val="0"/>
          <w:bCs w:val="0"/>
          <w:sz w:val="36"/>
          <w:szCs w:val="36"/>
        </w:rPr>
        <w:t>资金申请报告编制提纲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资金申请报告编写提纲建议如下：</w:t>
      </w:r>
    </w:p>
    <w:p>
      <w:pPr>
        <w:widowControl w:val="0"/>
        <w:spacing w:line="540" w:lineRule="exact"/>
        <w:ind w:firstLine="620" w:firstLineChars="200"/>
        <w:jc w:val="left"/>
        <w:rPr>
          <w:rFonts w:ascii="黑体" w:eastAsia="黑体"/>
          <w:sz w:val="31"/>
          <w:szCs w:val="31"/>
        </w:rPr>
      </w:pPr>
      <w:r>
        <w:rPr>
          <w:rFonts w:hint="eastAsia" w:ascii="黑体" w:eastAsia="黑体" w:cs="黑体"/>
          <w:sz w:val="31"/>
          <w:szCs w:val="31"/>
        </w:rPr>
        <w:t>一、项目的背景和必要性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国内外现状和技术发展趋势，对产业发展的作用与影响，产业关联度分析，市场分析。</w:t>
      </w:r>
    </w:p>
    <w:p>
      <w:pPr>
        <w:widowControl w:val="0"/>
        <w:numPr>
          <w:ilvl w:val="0"/>
          <w:numId w:val="1"/>
        </w:numPr>
        <w:spacing w:line="540" w:lineRule="exact"/>
        <w:jc w:val="left"/>
        <w:rPr>
          <w:rFonts w:ascii="黑体" w:eastAsia="黑体"/>
          <w:sz w:val="31"/>
          <w:szCs w:val="31"/>
        </w:rPr>
      </w:pPr>
      <w:r>
        <w:rPr>
          <w:rFonts w:hint="eastAsia" w:ascii="黑体" w:eastAsia="黑体" w:cs="黑体"/>
          <w:sz w:val="31"/>
          <w:szCs w:val="31"/>
        </w:rPr>
        <w:t>项目申报单位的基本情况和财务状况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包括所有制性质、主营业务、近三年来的销售收入、利润、税金、固定资产、资产负债率、银行信用等级、项目负责人基本情况及主要股东的概况。</w:t>
      </w:r>
    </w:p>
    <w:p>
      <w:pPr>
        <w:widowControl w:val="0"/>
        <w:spacing w:line="540" w:lineRule="exact"/>
        <w:ind w:firstLine="620" w:firstLineChars="200"/>
        <w:jc w:val="left"/>
        <w:rPr>
          <w:rFonts w:ascii="黑体" w:eastAsia="黑体"/>
          <w:sz w:val="31"/>
          <w:szCs w:val="31"/>
        </w:rPr>
      </w:pPr>
      <w:r>
        <w:rPr>
          <w:rFonts w:hint="eastAsia" w:ascii="黑体" w:eastAsia="黑体" w:cs="黑体"/>
          <w:sz w:val="31"/>
          <w:szCs w:val="31"/>
        </w:rPr>
        <w:t>三、项目概况</w:t>
      </w:r>
    </w:p>
    <w:p>
      <w:pPr>
        <w:widowControl w:val="0"/>
        <w:spacing w:line="540" w:lineRule="exact"/>
        <w:ind w:firstLine="620" w:firstLineChars="200"/>
        <w:jc w:val="left"/>
        <w:rPr>
          <w:rFonts w:ascii="宋体" w:hAnsi="宋体" w:cs="宋体"/>
          <w:szCs w:val="32"/>
        </w:rPr>
      </w:pPr>
      <w:r>
        <w:rPr>
          <w:rFonts w:hint="eastAsia" w:ascii="宋体" w:hAnsi="宋体" w:cs="宋体"/>
          <w:sz w:val="31"/>
          <w:szCs w:val="31"/>
        </w:rPr>
        <w:t>项目概况，包括：项目</w:t>
      </w:r>
      <w:r>
        <w:rPr>
          <w:rFonts w:hint="eastAsia" w:ascii="宋体" w:hAnsi="宋体" w:cs="宋体"/>
          <w:szCs w:val="32"/>
        </w:rPr>
        <w:t>建设背景、建设地点、主要建设内容和规模；</w:t>
      </w:r>
      <w:r>
        <w:rPr>
          <w:rFonts w:hint="eastAsia" w:ascii="仿宋_GB2312" w:cs="宋体"/>
          <w:sz w:val="31"/>
          <w:szCs w:val="31"/>
        </w:rPr>
        <w:t>建设工期和进度安排、建设期管理，</w:t>
      </w:r>
      <w:r>
        <w:rPr>
          <w:rFonts w:hint="eastAsia" w:ascii="宋体" w:hAnsi="宋体" w:cs="宋体"/>
          <w:szCs w:val="32"/>
        </w:rPr>
        <w:t>资金筹措方案、资金使用方案；贷款资金使用去向以及贷款偿还计划等内容</w:t>
      </w:r>
      <w:r>
        <w:rPr>
          <w:rFonts w:hint="eastAsia" w:ascii="宋体" w:hAnsi="宋体" w:cs="宋体"/>
          <w:b/>
          <w:bCs/>
          <w:szCs w:val="32"/>
        </w:rPr>
        <w:t>。</w:t>
      </w:r>
    </w:p>
    <w:p>
      <w:pPr>
        <w:widowControl w:val="0"/>
        <w:spacing w:line="540" w:lineRule="exact"/>
        <w:ind w:firstLine="620" w:firstLineChars="200"/>
        <w:jc w:val="left"/>
        <w:rPr>
          <w:rFonts w:ascii="黑体" w:eastAsia="黑体"/>
          <w:sz w:val="31"/>
          <w:szCs w:val="31"/>
        </w:rPr>
      </w:pPr>
      <w:r>
        <w:rPr>
          <w:rFonts w:hint="eastAsia" w:ascii="黑体" w:eastAsia="黑体" w:cs="黑体"/>
          <w:sz w:val="31"/>
          <w:szCs w:val="31"/>
        </w:rPr>
        <w:t>四、项目的技术基础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成果来源及知识产权情况，已完成的研究开发工作及中试情况和鉴定年限，技术或工艺特点以及与现有技术或工艺比较所具有的优势，该项技术的突破对行业技术进步的重要意义和作用。</w:t>
      </w:r>
    </w:p>
    <w:p>
      <w:pPr>
        <w:widowControl w:val="0"/>
        <w:spacing w:line="540" w:lineRule="exact"/>
        <w:ind w:firstLine="620" w:firstLineChars="200"/>
        <w:jc w:val="left"/>
        <w:rPr>
          <w:rFonts w:ascii="黑体" w:eastAsia="黑体"/>
          <w:sz w:val="31"/>
          <w:szCs w:val="31"/>
        </w:rPr>
      </w:pPr>
      <w:r>
        <w:rPr>
          <w:rFonts w:hint="eastAsia" w:ascii="黑体" w:eastAsia="黑体" w:cs="黑体"/>
          <w:sz w:val="31"/>
          <w:szCs w:val="31"/>
        </w:rPr>
        <w:t>五、各项建设条件落实情况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项目审批（核准、备案）土地、规划、环评等落实情况。</w:t>
      </w:r>
    </w:p>
    <w:p>
      <w:pPr>
        <w:widowControl w:val="0"/>
        <w:spacing w:line="540" w:lineRule="exact"/>
        <w:ind w:firstLine="620" w:firstLineChars="200"/>
        <w:jc w:val="left"/>
        <w:rPr>
          <w:rFonts w:ascii="黑体" w:eastAsia="黑体"/>
          <w:sz w:val="31"/>
          <w:szCs w:val="31"/>
        </w:rPr>
      </w:pPr>
      <w:r>
        <w:rPr>
          <w:rFonts w:hint="eastAsia" w:ascii="黑体" w:eastAsia="黑体" w:cs="黑体"/>
          <w:sz w:val="31"/>
          <w:szCs w:val="31"/>
        </w:rPr>
        <w:t>六、项目财务分析、经济分析、主要指标及预期目标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内部收益率、投资利润率、投资回收期、贷款偿还期等指标的计算和评估，项目风险分析，经济效益和社会效益分析、设立</w:t>
      </w:r>
      <w:r>
        <w:rPr>
          <w:rFonts w:hint="eastAsia" w:ascii="仿宋_GB2312" w:cs="宋体"/>
          <w:b/>
          <w:bCs/>
          <w:sz w:val="31"/>
          <w:szCs w:val="31"/>
        </w:rPr>
        <w:t>明确的、可量化的</w:t>
      </w:r>
      <w:r>
        <w:rPr>
          <w:rFonts w:hint="eastAsia" w:ascii="仿宋_GB2312" w:cs="宋体"/>
          <w:sz w:val="31"/>
          <w:szCs w:val="31"/>
        </w:rPr>
        <w:t>绩效总体目标和年度目标。</w:t>
      </w:r>
    </w:p>
    <w:p>
      <w:pPr>
        <w:widowControl w:val="0"/>
        <w:spacing w:line="540" w:lineRule="exact"/>
        <w:ind w:firstLine="620" w:firstLineChars="200"/>
        <w:jc w:val="left"/>
        <w:rPr>
          <w:rFonts w:ascii="黑体" w:eastAsia="黑体"/>
          <w:sz w:val="31"/>
          <w:szCs w:val="31"/>
        </w:rPr>
      </w:pPr>
      <w:r>
        <w:rPr>
          <w:rFonts w:hint="eastAsia" w:ascii="黑体" w:eastAsia="黑体" w:cs="黑体"/>
          <w:sz w:val="31"/>
          <w:szCs w:val="31"/>
        </w:rPr>
        <w:t>七、资金申请报告附件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 w:cs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（一）企业经营状况相关文件（包括损益表、资产负债表、现金流量表）及项目资金落实情况说明</w:t>
      </w:r>
      <w:r>
        <w:rPr>
          <w:rFonts w:ascii="仿宋_GB2312" w:cs="仿宋_GB2312"/>
          <w:sz w:val="31"/>
          <w:szCs w:val="31"/>
        </w:rPr>
        <w:t>;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（二）技术来源及技术先进性的有关证明文件；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（三）项目审批、核准或备案文件（在有效期内）；已开工项目需提供投资完成、工程进度以及生产情况证明材料；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（四）工商营业执照；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 w:cs="宋体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（五）企业用于申请贷款用途的申报材料、有符合贴息范围的借款合同、相对应的借款合同借记凭证（借款借据、记账凭证）、利息单等凭证及银行贷款流水（该项内容应提交复印件，项目汇总单位核实以上凭证及内容，注明与原件相符并加盖公章）；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 w:cs="宋体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（六）2018年年度财务审计报告及项目专项审计报告。</w:t>
      </w:r>
      <w:r>
        <w:rPr>
          <w:rFonts w:hint="eastAsia" w:ascii="仿宋_GB2312" w:hAnsi="仿宋_GB2312" w:cs="仿宋_GB2312"/>
          <w:color w:val="000000"/>
          <w:szCs w:val="32"/>
        </w:rPr>
        <w:t>财务事项应委托有相应资质的会计师事务所进行审核。</w:t>
      </w:r>
      <w:r>
        <w:rPr>
          <w:rFonts w:hint="eastAsia" w:ascii="仿宋_GB2312" w:cs="宋体"/>
          <w:sz w:val="31"/>
          <w:szCs w:val="31"/>
        </w:rPr>
        <w:t>项目专项审计报告应至少包含以下内容：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 w:cs="宋体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1.项目概况：项目名称、项目总投资额（应分别列示项目土建投资额、项目信息化建设投资额）;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 w:cs="宋体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2.项目实施情况：项目实际开工时间、已完成的工程进度（应按土建、信息化建设分别列示）、实际已支出的投资额及资金来源（应按土建、信息化建设分别清单列示）；</w:t>
      </w:r>
    </w:p>
    <w:p>
      <w:pPr>
        <w:widowControl w:val="0"/>
        <w:spacing w:line="540" w:lineRule="exact"/>
        <w:ind w:firstLine="620" w:firstLineChars="200"/>
        <w:jc w:val="left"/>
        <w:rPr>
          <w:rFonts w:hint="eastAsia" w:ascii="仿宋_GB2312" w:cs="宋体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3.项目新增投资情况：2018年1月1日-2019年3月31日期间新增投资额；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 w:cs="宋体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4.贷款情况：贷款银行名称、贷款协议签署时间、贷款总额、贷款利率、贷款期限、实际放款情况（借据编号、借款金额、借款起息日，止息日、贷款利率）、逾期贷款的金额;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 w:cs="宋体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5.利息情况：在贴息期2018年3月21日-2019年3月20日内发生的利息、实际已支付的利息（贷款金额、利率、利息、逾期贷款利息及罚息）;</w:t>
      </w:r>
    </w:p>
    <w:p>
      <w:pPr>
        <w:widowControl w:val="0"/>
        <w:spacing w:line="540" w:lineRule="exact"/>
        <w:ind w:firstLine="620" w:firstLineChars="200"/>
        <w:jc w:val="left"/>
        <w:rPr>
          <w:rFonts w:hint="eastAsia" w:ascii="仿宋_GB2312" w:eastAsia="宋体" w:cs="宋体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6.项目取得省级财政资金补助、奖励、贷款贴息的情况：包括资金来源、性质、取得的时间、金额；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 w:cs="宋体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7.审核确认申请的贴息金额（贴息率暂按中国人民银行同期贷款基准利率50%计算）。</w:t>
      </w:r>
    </w:p>
    <w:p>
      <w:pPr>
        <w:widowControl w:val="0"/>
        <w:spacing w:line="540" w:lineRule="exact"/>
        <w:ind w:firstLine="622" w:firstLineChars="200"/>
        <w:jc w:val="left"/>
        <w:rPr>
          <w:rFonts w:ascii="仿宋_GB2312" w:cs="宋体"/>
          <w:sz w:val="31"/>
          <w:szCs w:val="31"/>
          <w:u w:val="single"/>
        </w:rPr>
      </w:pPr>
      <w:r>
        <w:rPr>
          <w:rFonts w:hint="eastAsia" w:ascii="仿宋_GB2312" w:cs="宋体"/>
          <w:b/>
          <w:bCs/>
          <w:sz w:val="31"/>
          <w:szCs w:val="31"/>
          <w:u w:val="single"/>
        </w:rPr>
        <w:t>专项审计报告可在项目评审通过后五日内提交</w:t>
      </w:r>
      <w:r>
        <w:rPr>
          <w:rFonts w:hint="eastAsia" w:ascii="仿宋_GB2312" w:cs="宋体"/>
          <w:sz w:val="31"/>
          <w:szCs w:val="31"/>
          <w:u w:val="single"/>
        </w:rPr>
        <w:t>。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（七）根据项目的特点，提供由环保、国土、规划等部门出具的与所申报项目相关的环保文件、国土资源文件、规划选址文件等（国家有明文规定无需提供的，可不必提供）；</w:t>
      </w:r>
    </w:p>
    <w:p>
      <w:pPr>
        <w:widowControl w:val="0"/>
        <w:spacing w:line="540" w:lineRule="exact"/>
        <w:ind w:firstLine="620" w:firstLineChars="200"/>
        <w:jc w:val="left"/>
        <w:rPr>
          <w:rFonts w:ascii="仿宋_GB2312"/>
          <w:sz w:val="31"/>
          <w:szCs w:val="31"/>
        </w:rPr>
      </w:pPr>
      <w:r>
        <w:rPr>
          <w:rFonts w:hint="eastAsia" w:ascii="仿宋_GB2312" w:cs="宋体"/>
          <w:sz w:val="31"/>
          <w:szCs w:val="31"/>
        </w:rPr>
        <w:t>要求提供的申报材料，请按（一）至（七）的顺序依次编排，并提供目录、标明页码后A4纸装订成册，加盖申报单位公章及骑缝章。</w:t>
      </w:r>
    </w:p>
    <w:p/>
    <w:p>
      <w:pPr>
        <w:widowControl w:val="0"/>
        <w:jc w:val="left"/>
        <w:rPr>
          <w:rFonts w:ascii="仿宋_GB2312" w:cs="仿宋_GB2312"/>
          <w:sz w:val="31"/>
          <w:szCs w:val="31"/>
        </w:rPr>
      </w:pPr>
      <w:r>
        <w:rPr>
          <w:rFonts w:ascii="仿宋_GB2312" w:cs="仿宋_GB2312"/>
          <w:sz w:val="31"/>
          <w:szCs w:val="31"/>
        </w:rPr>
        <w:br w:type="page"/>
      </w:r>
      <w:r>
        <w:rPr>
          <w:rFonts w:hint="eastAsia" w:ascii="黑体" w:hAnsi="黑体" w:eastAsia="黑体" w:cs="黑体"/>
          <w:sz w:val="31"/>
          <w:szCs w:val="31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项目贴息申请表</w:t>
      </w:r>
    </w:p>
    <w:tbl>
      <w:tblPr>
        <w:tblStyle w:val="6"/>
        <w:tblW w:w="827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1"/>
        <w:gridCol w:w="1999"/>
        <w:gridCol w:w="425"/>
        <w:gridCol w:w="641"/>
        <w:gridCol w:w="75"/>
        <w:gridCol w:w="355"/>
        <w:gridCol w:w="686"/>
        <w:gridCol w:w="742"/>
        <w:gridCol w:w="155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273" w:type="dxa"/>
            <w:gridSpan w:val="10"/>
            <w:vAlign w:val="top"/>
          </w:tcPr>
          <w:p>
            <w:pPr>
              <w:jc w:val="center"/>
              <w:rPr>
                <w:rFonts w:ascii="黑体" w:hAnsi="黑体" w:eastAsia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z w:val="31"/>
                <w:szCs w:val="31"/>
              </w:rPr>
              <w:t>项目单位基本情况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企业名称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所属行业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法人性质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法人代表及法人身份证号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组织机构</w:t>
            </w: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代码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社会统一</w:t>
            </w:r>
          </w:p>
          <w:p>
            <w:pPr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信用代码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归属地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hint="eastAsia" w:ascii="仿宋_GB2312"/>
                <w:b/>
                <w:bCs/>
                <w:sz w:val="24"/>
              </w:rPr>
            </w:pPr>
            <w:r>
              <w:rPr>
                <w:rFonts w:hint="eastAsia" w:ascii="仿宋_GB2312"/>
                <w:b/>
                <w:bCs/>
                <w:sz w:val="24"/>
              </w:rPr>
              <w:t>纳税识别号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企业注册</w:t>
            </w: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时间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企业注册地</w:t>
            </w: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企业总人数（其中中共党员人数）</w:t>
            </w:r>
          </w:p>
        </w:tc>
        <w:tc>
          <w:tcPr>
            <w:tcW w:w="2424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57" w:type="dxa"/>
            <w:gridSpan w:val="4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注册资本</w:t>
            </w:r>
          </w:p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2491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企业前</w:t>
            </w:r>
            <w:r>
              <w:rPr>
                <w:rFonts w:ascii="仿宋_GB2312" w:cs="仿宋_GB2312"/>
                <w:b/>
                <w:bCs/>
                <w:sz w:val="24"/>
              </w:rPr>
              <w:t>5</w:t>
            </w:r>
            <w:r>
              <w:rPr>
                <w:rFonts w:hint="eastAsia" w:ascii="仿宋_GB2312" w:cs="仿宋_GB2312"/>
                <w:b/>
                <w:bCs/>
                <w:sz w:val="24"/>
              </w:rPr>
              <w:t>位</w:t>
            </w:r>
          </w:p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股东情况</w:t>
            </w:r>
          </w:p>
          <w:p>
            <w:pPr>
              <w:jc w:val="center"/>
              <w:rPr>
                <w:rFonts w:ascii="仿宋_GB2312"/>
                <w:b/>
                <w:bCs/>
                <w:sz w:val="24"/>
              </w:rPr>
            </w:pPr>
          </w:p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78" w:type="dxa"/>
            <w:gridSpan w:val="8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股东名称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持股比例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01" w:type="dxa"/>
            <w:vMerge w:val="continue"/>
            <w:vAlign w:val="top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78" w:type="dxa"/>
            <w:gridSpan w:val="8"/>
            <w:vAlign w:val="center"/>
          </w:tcPr>
          <w:p>
            <w:pPr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>1</w:t>
            </w: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01" w:type="dxa"/>
            <w:vMerge w:val="continue"/>
            <w:vAlign w:val="top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78" w:type="dxa"/>
            <w:gridSpan w:val="8"/>
            <w:vAlign w:val="center"/>
          </w:tcPr>
          <w:p>
            <w:pPr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>2</w:t>
            </w: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01" w:type="dxa"/>
            <w:vMerge w:val="continue"/>
            <w:vAlign w:val="top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78" w:type="dxa"/>
            <w:gridSpan w:val="8"/>
            <w:vAlign w:val="center"/>
          </w:tcPr>
          <w:p>
            <w:pPr>
              <w:jc w:val="left"/>
              <w:rPr>
                <w:rFonts w:ascii="仿宋_GB2312" w:cs="仿宋_GB2312"/>
                <w:sz w:val="24"/>
              </w:rPr>
            </w:pPr>
            <w:r>
              <w:rPr>
                <w:rFonts w:ascii="仿宋_GB2312" w:cs="仿宋_GB2312"/>
                <w:sz w:val="24"/>
              </w:rPr>
              <w:t>3</w:t>
            </w: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01" w:type="dxa"/>
            <w:vMerge w:val="continue"/>
            <w:vAlign w:val="top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78" w:type="dxa"/>
            <w:gridSpan w:val="8"/>
            <w:vAlign w:val="center"/>
          </w:tcPr>
          <w:p>
            <w:pPr>
              <w:jc w:val="left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4</w:t>
            </w: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1601" w:type="dxa"/>
            <w:vMerge w:val="continue"/>
            <w:vAlign w:val="top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5078" w:type="dxa"/>
            <w:gridSpan w:val="8"/>
            <w:vAlign w:val="center"/>
          </w:tcPr>
          <w:p>
            <w:pPr>
              <w:jc w:val="left"/>
              <w:rPr>
                <w:rFonts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5</w:t>
            </w:r>
          </w:p>
        </w:tc>
        <w:tc>
          <w:tcPr>
            <w:tcW w:w="1594" w:type="dxa"/>
            <w:vAlign w:val="top"/>
          </w:tcPr>
          <w:p>
            <w:pPr>
              <w:jc w:val="center"/>
              <w:rPr>
                <w:rFonts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近</w:t>
            </w:r>
            <w:r>
              <w:rPr>
                <w:rFonts w:ascii="仿宋_GB2312" w:cs="仿宋_GB2312"/>
                <w:b/>
                <w:bCs/>
                <w:sz w:val="24"/>
              </w:rPr>
              <w:t>3</w:t>
            </w:r>
            <w:r>
              <w:rPr>
                <w:rFonts w:hint="eastAsia" w:ascii="仿宋_GB2312" w:cs="仿宋_GB2312"/>
                <w:b/>
                <w:bCs/>
                <w:sz w:val="24"/>
              </w:rPr>
              <w:t>年财务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经营情况</w:t>
            </w: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2016</w:t>
            </w: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2017</w:t>
            </w: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2018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总资产（万元）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固定资产（万元）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资产负债率（</w:t>
            </w:r>
            <w:r>
              <w:rPr>
                <w:rFonts w:ascii="仿宋_GB2312" w:cs="仿宋_GB2312"/>
                <w:sz w:val="24"/>
              </w:rPr>
              <w:t>%</w:t>
            </w:r>
            <w:r>
              <w:rPr>
                <w:rFonts w:hint="eastAsia" w:ascii="仿宋_GB2312" w:cs="仿宋_GB2312"/>
                <w:sz w:val="24"/>
              </w:rPr>
              <w:t>）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销售收入（万元）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999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sz w:val="24"/>
              </w:rPr>
              <w:t>净利润（万元）</w:t>
            </w:r>
          </w:p>
        </w:tc>
        <w:tc>
          <w:tcPr>
            <w:tcW w:w="1496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8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594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9" w:hRule="atLeast"/>
          <w:jc w:val="center"/>
        </w:trPr>
        <w:tc>
          <w:tcPr>
            <w:tcW w:w="1601" w:type="dxa"/>
            <w:vAlign w:val="center"/>
          </w:tcPr>
          <w:p>
            <w:pPr>
              <w:rPr>
                <w:rFonts w:hint="eastAsia" w:ascii="仿宋_GB2312"/>
                <w:sz w:val="31"/>
                <w:szCs w:val="31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主要资质和获奖情况，如核心知识产权名称及登记号（如：专利、软件版权），选择不超过</w:t>
            </w:r>
            <w:r>
              <w:rPr>
                <w:rFonts w:ascii="仿宋_GB2312" w:cs="仿宋_GB2312"/>
                <w:b/>
                <w:bCs/>
                <w:sz w:val="24"/>
              </w:rPr>
              <w:t>5</w:t>
            </w:r>
            <w:r>
              <w:rPr>
                <w:rFonts w:hint="eastAsia" w:ascii="仿宋_GB2312" w:cs="仿宋_GB2312"/>
                <w:b/>
                <w:bCs/>
                <w:sz w:val="24"/>
              </w:rPr>
              <w:t>项填写</w:t>
            </w:r>
          </w:p>
        </w:tc>
        <w:tc>
          <w:tcPr>
            <w:tcW w:w="6672" w:type="dxa"/>
            <w:gridSpan w:val="9"/>
            <w:vAlign w:val="top"/>
          </w:tcPr>
          <w:p>
            <w:pPr>
              <w:rPr>
                <w:rFonts w:ascii="仿宋_GB2312"/>
                <w:sz w:val="31"/>
                <w:szCs w:val="31"/>
              </w:rPr>
            </w:pPr>
          </w:p>
          <w:p>
            <w:pPr>
              <w:rPr>
                <w:rFonts w:ascii="仿宋_GB2312"/>
                <w:sz w:val="31"/>
                <w:szCs w:val="31"/>
              </w:rPr>
            </w:pPr>
          </w:p>
          <w:p>
            <w:pPr>
              <w:rPr>
                <w:rFonts w:ascii="仿宋_GB2312"/>
                <w:sz w:val="31"/>
                <w:szCs w:val="31"/>
              </w:rPr>
            </w:pPr>
          </w:p>
          <w:p>
            <w:pPr>
              <w:rPr>
                <w:rFonts w:ascii="仿宋_GB2312"/>
                <w:sz w:val="31"/>
                <w:szCs w:val="31"/>
              </w:rPr>
            </w:pPr>
          </w:p>
          <w:p>
            <w:pPr>
              <w:rPr>
                <w:rFonts w:ascii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273" w:type="dxa"/>
            <w:gridSpan w:val="10"/>
            <w:vAlign w:val="top"/>
          </w:tcPr>
          <w:p>
            <w:pPr>
              <w:jc w:val="center"/>
              <w:rPr>
                <w:rFonts w:ascii="仿宋_GB2312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z w:val="31"/>
                <w:szCs w:val="31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项目名称</w:t>
            </w:r>
          </w:p>
        </w:tc>
        <w:tc>
          <w:tcPr>
            <w:tcW w:w="6672" w:type="dxa"/>
            <w:gridSpan w:val="9"/>
            <w:vAlign w:val="top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1601" w:type="dxa"/>
            <w:vAlign w:val="top"/>
          </w:tcPr>
          <w:p>
            <w:pPr>
              <w:rPr>
                <w:rFonts w:ascii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项目前期基础情况，包括领军人物、主要产品应用和市场情况等，不超过</w:t>
            </w:r>
            <w:r>
              <w:rPr>
                <w:rFonts w:ascii="仿宋_GB2312" w:cs="仿宋_GB2312"/>
                <w:b/>
                <w:bCs/>
                <w:sz w:val="24"/>
              </w:rPr>
              <w:t xml:space="preserve">500 </w:t>
            </w:r>
            <w:r>
              <w:rPr>
                <w:rFonts w:hint="eastAsia" w:ascii="仿宋_GB2312" w:cs="仿宋_GB2312"/>
                <w:b/>
                <w:bCs/>
                <w:sz w:val="24"/>
              </w:rPr>
              <w:t>字</w:t>
            </w:r>
          </w:p>
        </w:tc>
        <w:tc>
          <w:tcPr>
            <w:tcW w:w="6672" w:type="dxa"/>
            <w:gridSpan w:val="9"/>
            <w:vAlign w:val="top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  <w:jc w:val="center"/>
        </w:trPr>
        <w:tc>
          <w:tcPr>
            <w:tcW w:w="1601" w:type="dxa"/>
            <w:vAlign w:val="top"/>
          </w:tcPr>
          <w:p>
            <w:pPr>
              <w:rPr>
                <w:rFonts w:hint="eastAsia" w:ascii="仿宋_GB2312"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建设目标和应用示范目标，不超过200字</w:t>
            </w:r>
          </w:p>
        </w:tc>
        <w:tc>
          <w:tcPr>
            <w:tcW w:w="6672" w:type="dxa"/>
            <w:gridSpan w:val="9"/>
            <w:vAlign w:val="top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6" w:hRule="atLeast"/>
          <w:jc w:val="center"/>
        </w:trPr>
        <w:tc>
          <w:tcPr>
            <w:tcW w:w="1601" w:type="dxa"/>
            <w:vAlign w:val="center"/>
          </w:tcPr>
          <w:p>
            <w:pPr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主要建设内容，包括技术方案、建设方案、设备配置方案、运营服务方案等，以及贴息资金后续使用规划等</w:t>
            </w:r>
            <w:r>
              <w:rPr>
                <w:rFonts w:ascii="仿宋_GB2312" w:cs="仿宋_GB2312"/>
                <w:b/>
                <w:bCs/>
                <w:sz w:val="24"/>
              </w:rPr>
              <w:t>,</w:t>
            </w:r>
            <w:r>
              <w:rPr>
                <w:rFonts w:hint="eastAsia" w:ascii="仿宋_GB2312" w:cs="仿宋_GB2312"/>
                <w:b/>
                <w:bCs/>
                <w:sz w:val="24"/>
              </w:rPr>
              <w:t>不超过</w:t>
            </w:r>
            <w:r>
              <w:rPr>
                <w:rFonts w:ascii="仿宋_GB2312" w:cs="仿宋_GB2312"/>
                <w:b/>
                <w:bCs/>
                <w:sz w:val="24"/>
              </w:rPr>
              <w:t>1000</w:t>
            </w:r>
            <w:r>
              <w:rPr>
                <w:rFonts w:hint="eastAsia" w:ascii="仿宋_GB2312" w:cs="仿宋_GB2312"/>
                <w:b/>
                <w:bCs/>
                <w:sz w:val="24"/>
              </w:rPr>
              <w:t>字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项目审批/核准/备案单位名称及文件号</w:t>
            </w:r>
          </w:p>
        </w:tc>
        <w:tc>
          <w:tcPr>
            <w:tcW w:w="3140" w:type="dxa"/>
            <w:gridSpan w:val="4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项目审批/核准/备案日期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项目总投资</w:t>
            </w:r>
          </w:p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3140" w:type="dxa"/>
            <w:gridSpan w:val="4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项目固定资产投资（万元）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铺底流动资金</w:t>
            </w: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3140" w:type="dxa"/>
            <w:gridSpan w:val="4"/>
            <w:vMerge w:val="continue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783" w:type="dxa"/>
            <w:gridSpan w:val="3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新增投资额</w:t>
            </w: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8273" w:type="dxa"/>
            <w:gridSpan w:val="10"/>
            <w:vAlign w:val="top"/>
          </w:tcPr>
          <w:p>
            <w:pPr>
              <w:jc w:val="center"/>
              <w:rPr>
                <w:rFonts w:ascii="仿宋_GB2312"/>
                <w:sz w:val="24"/>
              </w:rPr>
            </w:pPr>
            <w:r>
              <w:rPr>
                <w:rFonts w:hint="eastAsia" w:ascii="黑体" w:hAnsi="黑体" w:eastAsia="黑体" w:cs="黑体"/>
                <w:sz w:val="31"/>
                <w:szCs w:val="31"/>
              </w:rPr>
              <w:t>银行贷款情况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贷款银行</w:t>
            </w: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名称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借款协议</w:t>
            </w: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签署时间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借款期限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1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贷款金额</w:t>
            </w: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自筹及其他</w:t>
            </w:r>
          </w:p>
          <w:p>
            <w:r>
              <w:rPr>
                <w:rFonts w:hint="eastAsia" w:ascii="仿宋_GB2312" w:cs="仿宋_GB2312"/>
                <w:b/>
                <w:bCs/>
                <w:sz w:val="24"/>
              </w:rPr>
              <w:t>资金</w:t>
            </w: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3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贷款余额</w:t>
            </w: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3065" w:type="dxa"/>
            <w:gridSpan w:val="3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</w:tc>
        <w:tc>
          <w:tcPr>
            <w:tcW w:w="1858" w:type="dxa"/>
            <w:gridSpan w:val="4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申请贴息金额</w:t>
            </w:r>
          </w:p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（万元）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银行贷款是否有逾期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  <w:jc w:val="center"/>
        </w:trPr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ascii="仿宋_GB2312" w:cs="仿宋_GB2312"/>
                <w:b/>
                <w:bCs/>
                <w:sz w:val="24"/>
              </w:rPr>
            </w:pPr>
            <w:r>
              <w:rPr>
                <w:rFonts w:hint="eastAsia" w:ascii="仿宋_GB2312" w:cs="仿宋_GB2312"/>
                <w:b/>
                <w:bCs/>
                <w:sz w:val="24"/>
              </w:rPr>
              <w:t>企事业单位本年度获得其他省级扶持奖励政策情况说明</w:t>
            </w:r>
          </w:p>
        </w:tc>
        <w:tc>
          <w:tcPr>
            <w:tcW w:w="6672" w:type="dxa"/>
            <w:gridSpan w:val="9"/>
            <w:vAlign w:val="center"/>
          </w:tcPr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  <w:p>
            <w:pPr>
              <w:jc w:val="center"/>
              <w:rPr>
                <w:rFonts w:hint="eastAsia" w:ascii="仿宋_GB2312" w:cs="仿宋_GB2312"/>
                <w:sz w:val="24"/>
              </w:rPr>
            </w:pPr>
          </w:p>
        </w:tc>
      </w:tr>
    </w:tbl>
    <w:p>
      <w:pPr>
        <w:jc w:val="center"/>
        <w:rPr>
          <w:rFonts w:hint="eastAsia" w:ascii="仿宋_GB2312" w:cs="仿宋_GB2312"/>
          <w:sz w:val="24"/>
        </w:rPr>
        <w:sectPr>
          <w:footerReference r:id="rId4" w:type="first"/>
          <w:footerReference r:id="rId3" w:type="default"/>
          <w:pgSz w:w="11906" w:h="16838"/>
          <w:pgMar w:top="2041" w:right="1531" w:bottom="2041" w:left="1531" w:header="851" w:footer="1417" w:gutter="0"/>
          <w:cols w:space="720" w:num="1"/>
          <w:docGrid w:type="lines" w:linePitch="439" w:charSpace="0"/>
        </w:sectPr>
      </w:pPr>
    </w:p>
    <w:p>
      <w:pPr>
        <w:spacing w:line="600" w:lineRule="exact"/>
        <w:rPr>
          <w:rFonts w:hint="eastAsia"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sz w:val="31"/>
          <w:szCs w:val="31"/>
        </w:rPr>
        <w:t>附件3</w:t>
      </w:r>
    </w:p>
    <w:p>
      <w:pPr>
        <w:widowControl w:val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2019年福建省数字经济发展专项资金贷款贴息项目汇总表</w:t>
      </w:r>
    </w:p>
    <w:p>
      <w:pPr>
        <w:spacing w:line="240" w:lineRule="atLeast"/>
        <w:rPr>
          <w:rFonts w:ascii="仿宋_GB2312"/>
          <w:sz w:val="24"/>
        </w:rPr>
      </w:pPr>
      <w:r>
        <w:rPr>
          <w:rFonts w:hint="eastAsia" w:ascii="仿宋_GB2312" w:cs="仿宋_GB2312"/>
          <w:sz w:val="24"/>
        </w:rPr>
        <w:t>项目汇总单位（盖章）                                                                                     单位：万元</w:t>
      </w:r>
    </w:p>
    <w:tbl>
      <w:tblPr>
        <w:tblStyle w:val="6"/>
        <w:tblW w:w="1412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772"/>
        <w:gridCol w:w="787"/>
        <w:gridCol w:w="849"/>
        <w:gridCol w:w="1313"/>
        <w:gridCol w:w="917"/>
        <w:gridCol w:w="1133"/>
        <w:gridCol w:w="825"/>
        <w:gridCol w:w="943"/>
        <w:gridCol w:w="871"/>
        <w:gridCol w:w="681"/>
        <w:gridCol w:w="948"/>
        <w:gridCol w:w="1332"/>
        <w:gridCol w:w="1027"/>
        <w:gridCol w:w="10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699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序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号</w:t>
            </w:r>
          </w:p>
        </w:tc>
        <w:tc>
          <w:tcPr>
            <w:tcW w:w="77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申报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78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名称</w:t>
            </w:r>
          </w:p>
        </w:tc>
        <w:tc>
          <w:tcPr>
            <w:tcW w:w="849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所属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领域</w:t>
            </w:r>
          </w:p>
        </w:tc>
        <w:tc>
          <w:tcPr>
            <w:tcW w:w="1313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项目主要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建设内容</w:t>
            </w:r>
          </w:p>
        </w:tc>
        <w:tc>
          <w:tcPr>
            <w:tcW w:w="2050" w:type="dxa"/>
            <w:gridSpan w:val="2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项目投资情况</w:t>
            </w:r>
          </w:p>
        </w:tc>
        <w:tc>
          <w:tcPr>
            <w:tcW w:w="4268" w:type="dxa"/>
            <w:gridSpan w:val="5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项目贷款情况</w:t>
            </w:r>
          </w:p>
        </w:tc>
        <w:tc>
          <w:tcPr>
            <w:tcW w:w="1332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2018年3月21日-2019年3月20日发生的利息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申请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贴息</w:t>
            </w: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金额</w:t>
            </w:r>
          </w:p>
        </w:tc>
        <w:tc>
          <w:tcPr>
            <w:tcW w:w="1027" w:type="dxa"/>
            <w:vMerge w:val="restart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</w:p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99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72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787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849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313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总投资</w:t>
            </w:r>
          </w:p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其中：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2018年1月1日-2019年3月31日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新增投资</w:t>
            </w:r>
          </w:p>
        </w:tc>
        <w:tc>
          <w:tcPr>
            <w:tcW w:w="825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银行</w:t>
            </w:r>
          </w:p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943" w:type="dxa"/>
            <w:vAlign w:val="center"/>
          </w:tcPr>
          <w:p>
            <w:pPr>
              <w:widowControl w:val="0"/>
              <w:jc w:val="center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贷款</w:t>
            </w:r>
          </w:p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总额</w:t>
            </w:r>
          </w:p>
        </w:tc>
        <w:tc>
          <w:tcPr>
            <w:tcW w:w="87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贷款</w:t>
            </w:r>
          </w:p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利率</w:t>
            </w:r>
          </w:p>
        </w:tc>
        <w:tc>
          <w:tcPr>
            <w:tcW w:w="681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签署时间</w:t>
            </w:r>
          </w:p>
        </w:tc>
        <w:tc>
          <w:tcPr>
            <w:tcW w:w="948" w:type="dxa"/>
            <w:vAlign w:val="center"/>
          </w:tcPr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贷款</w:t>
            </w:r>
          </w:p>
          <w:p>
            <w:pPr>
              <w:widowControl w:val="0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期限</w:t>
            </w:r>
          </w:p>
        </w:tc>
        <w:tc>
          <w:tcPr>
            <w:tcW w:w="1332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7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027" w:type="dxa"/>
            <w:vMerge w:val="continue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699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772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133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681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948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332" w:type="dxa"/>
            <w:vAlign w:val="top"/>
          </w:tcPr>
          <w:p>
            <w:pPr>
              <w:widowControl w:val="0"/>
              <w:jc w:val="left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027" w:type="dxa"/>
            <w:vAlign w:val="top"/>
          </w:tcPr>
          <w:p>
            <w:pPr>
              <w:widowControl w:val="0"/>
              <w:jc w:val="left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027" w:type="dxa"/>
            <w:vAlign w:val="top"/>
          </w:tcPr>
          <w:p>
            <w:pPr>
              <w:widowControl w:val="0"/>
              <w:jc w:val="left"/>
              <w:rPr>
                <w:rFonts w:ascii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  <w:jc w:val="center"/>
        </w:trPr>
        <w:tc>
          <w:tcPr>
            <w:tcW w:w="699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  <w:p/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772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  <w:p/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  <w:p/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  <w:p/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917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  <w:p/>
        </w:tc>
        <w:tc>
          <w:tcPr>
            <w:tcW w:w="1133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  <w:p/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  <w:p/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  <w:p/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681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  <w:p/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948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  <w:p/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332" w:type="dxa"/>
            <w:vAlign w:val="top"/>
          </w:tcPr>
          <w:p>
            <w:pPr>
              <w:widowControl w:val="0"/>
              <w:jc w:val="left"/>
              <w:rPr>
                <w:rFonts w:ascii="仿宋_GB2312"/>
                <w:sz w:val="31"/>
                <w:szCs w:val="31"/>
              </w:rPr>
            </w:pPr>
          </w:p>
          <w:p/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027" w:type="dxa"/>
            <w:vAlign w:val="top"/>
          </w:tcPr>
          <w:p>
            <w:pPr>
              <w:widowControl w:val="0"/>
              <w:jc w:val="left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027" w:type="dxa"/>
            <w:vAlign w:val="top"/>
          </w:tcPr>
          <w:p>
            <w:pPr>
              <w:widowControl w:val="0"/>
              <w:jc w:val="left"/>
              <w:rPr>
                <w:rFonts w:ascii="仿宋_GB2312"/>
                <w:sz w:val="31"/>
                <w:szCs w:val="3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  <w:jc w:val="center"/>
        </w:trPr>
        <w:tc>
          <w:tcPr>
            <w:tcW w:w="699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772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787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849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313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917" w:type="dxa"/>
            <w:vAlign w:val="top"/>
          </w:tcPr>
          <w:p/>
        </w:tc>
        <w:tc>
          <w:tcPr>
            <w:tcW w:w="1133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825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943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871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681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948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332" w:type="dxa"/>
            <w:vAlign w:val="top"/>
          </w:tcPr>
          <w:p>
            <w:pPr>
              <w:spacing w:line="600" w:lineRule="exact"/>
              <w:jc w:val="center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027" w:type="dxa"/>
            <w:vAlign w:val="top"/>
          </w:tcPr>
          <w:p>
            <w:pPr>
              <w:widowControl w:val="0"/>
              <w:jc w:val="left"/>
              <w:rPr>
                <w:rFonts w:ascii="仿宋_GB2312"/>
                <w:sz w:val="31"/>
                <w:szCs w:val="31"/>
              </w:rPr>
            </w:pPr>
          </w:p>
        </w:tc>
        <w:tc>
          <w:tcPr>
            <w:tcW w:w="1027" w:type="dxa"/>
            <w:vAlign w:val="top"/>
          </w:tcPr>
          <w:p>
            <w:pPr>
              <w:widowControl w:val="0"/>
              <w:jc w:val="left"/>
              <w:rPr>
                <w:rFonts w:ascii="仿宋_GB2312"/>
                <w:sz w:val="31"/>
                <w:szCs w:val="31"/>
              </w:rPr>
            </w:pPr>
          </w:p>
        </w:tc>
      </w:tr>
    </w:tbl>
    <w:p>
      <w:pPr>
        <w:widowControl w:val="0"/>
        <w:spacing w:before="100" w:beforeAutospacing="1" w:after="100" w:afterAutospacing="1" w:line="590" w:lineRule="exact"/>
        <w:jc w:val="left"/>
        <w:rPr>
          <w:rFonts w:hint="eastAsia" w:ascii="黑体" w:hAnsi="黑体" w:eastAsia="黑体" w:cs="黑体"/>
          <w:kern w:val="0"/>
          <w:sz w:val="31"/>
          <w:szCs w:val="31"/>
        </w:rPr>
      </w:pPr>
      <w:r>
        <w:rPr>
          <w:rFonts w:hint="eastAsia" w:ascii="黑体" w:hAnsi="黑体" w:eastAsia="黑体" w:cs="黑体"/>
          <w:kern w:val="0"/>
          <w:sz w:val="31"/>
          <w:szCs w:val="31"/>
        </w:rPr>
        <w:t xml:space="preserve">附件4 </w:t>
      </w:r>
    </w:p>
    <w:tbl>
      <w:tblPr>
        <w:tblStyle w:val="6"/>
        <w:tblpPr w:leftFromText="180" w:rightFromText="180" w:vertAnchor="text" w:horzAnchor="page" w:tblpX="951" w:tblpY="140"/>
        <w:tblOverlap w:val="never"/>
        <w:tblW w:w="1480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546"/>
        <w:gridCol w:w="694"/>
        <w:gridCol w:w="671"/>
        <w:gridCol w:w="390"/>
        <w:gridCol w:w="945"/>
        <w:gridCol w:w="600"/>
        <w:gridCol w:w="795"/>
        <w:gridCol w:w="495"/>
        <w:gridCol w:w="615"/>
        <w:gridCol w:w="1062"/>
        <w:gridCol w:w="739"/>
        <w:gridCol w:w="660"/>
        <w:gridCol w:w="950"/>
        <w:gridCol w:w="1425"/>
        <w:gridCol w:w="1425"/>
        <w:gridCol w:w="580"/>
        <w:gridCol w:w="1123"/>
        <w:gridCol w:w="62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802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36"/>
                <w:szCs w:val="36"/>
              </w:rPr>
              <w:t>2019年福建省数字经济发展专项资金贷款贴息项目借款明细表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370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rPr>
                <w:rFonts w:ascii="宋体"/>
                <w:b/>
                <w:bCs/>
                <w:kern w:val="0"/>
                <w:szCs w:val="32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项目申报单位（盖章）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Cs w:val="32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 w:val="0"/>
              <w:jc w:val="righ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69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申报单位名称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项目建设期限（年、月）</w:t>
            </w:r>
          </w:p>
        </w:tc>
        <w:tc>
          <w:tcPr>
            <w:tcW w:w="39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总投资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其中：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2018年1月1日-2019年3月31日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0"/>
                <w:szCs w:val="20"/>
              </w:rPr>
              <w:t>新增投资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固定资产投资</w:t>
            </w:r>
          </w:p>
        </w:tc>
        <w:tc>
          <w:tcPr>
            <w:tcW w:w="7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铺底流动资金</w:t>
            </w:r>
          </w:p>
        </w:tc>
        <w:tc>
          <w:tcPr>
            <w:tcW w:w="49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自筹</w:t>
            </w:r>
            <w:r>
              <w:rPr>
                <w:rFonts w:ascii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资金及其他</w:t>
            </w:r>
          </w:p>
        </w:tc>
        <w:tc>
          <w:tcPr>
            <w:tcW w:w="61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贷款资金总额</w:t>
            </w:r>
          </w:p>
        </w:tc>
        <w:tc>
          <w:tcPr>
            <w:tcW w:w="10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借款银行名称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借款合同编号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借据编号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借款金额（以借款借据为准）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借款起息日（以借款借据为准）（格式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201X-XX-XX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借款止息日（以借款借据为准）（格式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201X-XX-XX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贷款利率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发生利息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2018年3月21日-2019年3月20日</w:t>
            </w:r>
            <w:r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6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申请贴息金额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9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银行</w:t>
            </w:r>
          </w:p>
        </w:tc>
        <w:tc>
          <w:tcPr>
            <w:tcW w:w="7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4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5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银行</w:t>
            </w:r>
          </w:p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9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4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5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9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39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9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4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0"/>
                <w:szCs w:val="20"/>
              </w:rPr>
            </w:pPr>
          </w:p>
        </w:tc>
        <w:tc>
          <w:tcPr>
            <w:tcW w:w="6841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center"/>
              <w:rPr>
                <w:rFonts w:ascii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合计</w:t>
            </w:r>
          </w:p>
        </w:tc>
        <w:tc>
          <w:tcPr>
            <w:tcW w:w="1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left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 w:val="0"/>
        <w:spacing w:before="100" w:beforeAutospacing="1" w:after="100" w:afterAutospacing="1" w:line="590" w:lineRule="exact"/>
        <w:jc w:val="left"/>
        <w:rPr>
          <w:rFonts w:ascii="仿宋_GB2312" w:hAnsi="楷体"/>
          <w:color w:val="FF0000"/>
          <w:kern w:val="0"/>
          <w:sz w:val="31"/>
          <w:szCs w:val="31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spacing w:before="100" w:beforeAutospacing="1" w:after="100" w:afterAutospacing="1" w:line="590" w:lineRule="exact"/>
        <w:jc w:val="left"/>
        <w:rPr>
          <w:rFonts w:hint="eastAsia" w:ascii="黑体" w:hAnsi="黑体" w:eastAsia="黑体" w:cs="黑体"/>
          <w:kern w:val="0"/>
          <w:sz w:val="31"/>
          <w:szCs w:val="31"/>
        </w:rPr>
      </w:pPr>
      <w:r>
        <w:rPr>
          <w:rFonts w:hint="eastAsia" w:ascii="黑体" w:hAnsi="黑体" w:eastAsia="黑体" w:cs="黑体"/>
          <w:kern w:val="0"/>
          <w:sz w:val="31"/>
          <w:szCs w:val="31"/>
        </w:rPr>
        <w:t>附件5</w:t>
      </w:r>
    </w:p>
    <w:p>
      <w:pPr>
        <w:widowControl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项目申报单位承诺书</w:t>
      </w:r>
    </w:p>
    <w:p>
      <w:pPr>
        <w:widowControl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 w:val="0"/>
        <w:spacing w:line="540" w:lineRule="exact"/>
        <w:ind w:firstLine="620" w:firstLineChars="200"/>
        <w:jc w:val="left"/>
        <w:rPr>
          <w:rFonts w:hint="eastAsia" w:ascii="宋体" w:hAnsi="宋体" w:cs="宋体"/>
          <w:bCs/>
          <w:kern w:val="0"/>
          <w:sz w:val="31"/>
          <w:szCs w:val="32"/>
        </w:rPr>
      </w:pPr>
      <w:r>
        <w:rPr>
          <w:rFonts w:hint="eastAsia" w:ascii="宋体" w:hAnsi="宋体" w:cs="宋体"/>
          <w:bCs/>
          <w:kern w:val="0"/>
          <w:sz w:val="31"/>
          <w:szCs w:val="32"/>
        </w:rPr>
        <w:t>兹郑重承诺我单位申报材料真实可信，并对</w:t>
      </w:r>
      <w:r>
        <w:rPr>
          <w:rFonts w:hint="eastAsia" w:ascii="仿宋_GB2312" w:hAnsi="楷体" w:cs="仿宋_GB2312"/>
          <w:kern w:val="0"/>
          <w:sz w:val="31"/>
          <w:szCs w:val="31"/>
        </w:rPr>
        <w:t>资金申请报告、</w:t>
      </w:r>
      <w:r>
        <w:rPr>
          <w:rFonts w:hint="eastAsia" w:ascii="宋体" w:hAnsi="宋体" w:cs="宋体"/>
          <w:bCs/>
          <w:kern w:val="0"/>
          <w:sz w:val="31"/>
          <w:szCs w:val="32"/>
        </w:rPr>
        <w:t>贴息申请表和所附材料的真实性、合法性、完整性负责，且承诺不通过项目拆分整合、项目名称变更以及关联企业等形式重复申报项目，亦本年度内</w:t>
      </w:r>
      <w:r>
        <w:rPr>
          <w:rFonts w:hint="eastAsia" w:ascii="仿宋_GB2312" w:cs="宋体"/>
          <w:color w:val="000000"/>
          <w:sz w:val="31"/>
          <w:szCs w:val="31"/>
        </w:rPr>
        <w:t>不重复享受省级扶持奖励。</w:t>
      </w:r>
      <w:r>
        <w:rPr>
          <w:rFonts w:hint="eastAsia" w:ascii="宋体" w:hAnsi="宋体" w:cs="宋体"/>
          <w:bCs/>
          <w:kern w:val="0"/>
          <w:sz w:val="31"/>
          <w:szCs w:val="32"/>
        </w:rPr>
        <w:t>如有虚假，本单位愿意承担如下责任：</w:t>
      </w:r>
    </w:p>
    <w:p>
      <w:pPr>
        <w:widowControl w:val="0"/>
        <w:numPr>
          <w:ilvl w:val="0"/>
          <w:numId w:val="2"/>
        </w:numPr>
        <w:spacing w:line="590" w:lineRule="exact"/>
        <w:ind w:firstLine="620" w:firstLineChars="200"/>
        <w:jc w:val="left"/>
        <w:rPr>
          <w:rFonts w:ascii="仿宋_GB2312" w:hAnsi="楷体"/>
          <w:kern w:val="0"/>
          <w:sz w:val="31"/>
          <w:szCs w:val="31"/>
        </w:rPr>
      </w:pPr>
      <w:r>
        <w:rPr>
          <w:rFonts w:hint="eastAsia" w:ascii="仿宋_GB2312" w:hAnsi="楷体"/>
          <w:kern w:val="0"/>
          <w:sz w:val="31"/>
          <w:szCs w:val="31"/>
        </w:rPr>
        <w:t>取消本单位福建省数字经济发展专项资金项目申报资格三年。</w:t>
      </w:r>
    </w:p>
    <w:p>
      <w:pPr>
        <w:widowControl w:val="0"/>
        <w:numPr>
          <w:ilvl w:val="0"/>
          <w:numId w:val="2"/>
        </w:numPr>
        <w:spacing w:line="590" w:lineRule="exact"/>
        <w:ind w:firstLine="620" w:firstLineChars="200"/>
        <w:jc w:val="left"/>
        <w:rPr>
          <w:rFonts w:ascii="仿宋_GB2312" w:hAnsi="楷体"/>
          <w:kern w:val="0"/>
          <w:sz w:val="31"/>
          <w:szCs w:val="31"/>
        </w:rPr>
      </w:pPr>
      <w:r>
        <w:rPr>
          <w:rFonts w:hint="eastAsia" w:ascii="仿宋_GB2312" w:hAnsi="楷体"/>
          <w:kern w:val="0"/>
          <w:sz w:val="31"/>
          <w:szCs w:val="31"/>
        </w:rPr>
        <w:t>依照《财政违法行为处罚处分条例》（国务院令第427号）第十四条“企业和个人有下列行为之一的，责令改正，调整有关会计账目，追回违反规定使用、骗取的有关资金，给予警告，没收违法款；对直接负责的主管人员和其他直接责任人员处3000 元以上5万元以下的罚款”及其他有关规定承担相应责任。</w:t>
      </w:r>
    </w:p>
    <w:p>
      <w:pPr>
        <w:widowControl w:val="0"/>
        <w:numPr>
          <w:ilvl w:val="0"/>
          <w:numId w:val="2"/>
        </w:numPr>
        <w:spacing w:line="590" w:lineRule="exact"/>
        <w:ind w:firstLine="620" w:firstLineChars="200"/>
        <w:jc w:val="left"/>
        <w:rPr>
          <w:rFonts w:ascii="仿宋_GB2312" w:hAnsi="楷体"/>
          <w:kern w:val="0"/>
          <w:sz w:val="31"/>
          <w:szCs w:val="31"/>
        </w:rPr>
      </w:pPr>
      <w:r>
        <w:rPr>
          <w:rFonts w:hint="eastAsia" w:ascii="仿宋_GB2312" w:hAnsi="楷体"/>
          <w:kern w:val="0"/>
          <w:sz w:val="31"/>
          <w:szCs w:val="31"/>
        </w:rPr>
        <w:t>将失信信息记入福建省公共信用信息平台。</w:t>
      </w:r>
    </w:p>
    <w:p>
      <w:pPr>
        <w:widowControl w:val="0"/>
        <w:numPr>
          <w:ilvl w:val="0"/>
          <w:numId w:val="2"/>
        </w:numPr>
        <w:spacing w:line="590" w:lineRule="exact"/>
        <w:ind w:firstLine="620" w:firstLineChars="200"/>
        <w:jc w:val="left"/>
        <w:rPr>
          <w:rFonts w:ascii="仿宋_GB2312" w:hAnsi="楷体"/>
          <w:kern w:val="0"/>
          <w:sz w:val="31"/>
          <w:szCs w:val="31"/>
        </w:rPr>
      </w:pPr>
      <w:r>
        <w:rPr>
          <w:rFonts w:hint="eastAsia" w:ascii="仿宋_GB2312" w:hAnsi="楷体"/>
          <w:kern w:val="0"/>
          <w:sz w:val="31"/>
          <w:szCs w:val="31"/>
        </w:rPr>
        <w:t>构成犯罪的，依法承担法律责任。</w:t>
      </w:r>
    </w:p>
    <w:p>
      <w:pPr>
        <w:widowControl w:val="0"/>
        <w:spacing w:line="590" w:lineRule="exact"/>
        <w:ind w:firstLine="2790" w:firstLineChars="900"/>
        <w:rPr>
          <w:rFonts w:hint="eastAsia" w:ascii="仿宋_GB2312" w:hAnsi="楷体"/>
          <w:kern w:val="0"/>
          <w:sz w:val="31"/>
          <w:szCs w:val="31"/>
        </w:rPr>
      </w:pPr>
    </w:p>
    <w:p>
      <w:pPr>
        <w:widowControl w:val="0"/>
        <w:spacing w:line="590" w:lineRule="exact"/>
        <w:ind w:firstLine="2790" w:firstLineChars="900"/>
        <w:rPr>
          <w:rFonts w:ascii="仿宋_GB2312" w:hAnsi="楷体"/>
          <w:kern w:val="0"/>
          <w:sz w:val="31"/>
          <w:szCs w:val="31"/>
        </w:rPr>
      </w:pPr>
      <w:r>
        <w:rPr>
          <w:rFonts w:hint="eastAsia" w:ascii="仿宋_GB2312" w:hAnsi="楷体"/>
          <w:kern w:val="0"/>
          <w:sz w:val="31"/>
          <w:szCs w:val="31"/>
        </w:rPr>
        <w:t>法定代表人（签字）：</w:t>
      </w:r>
    </w:p>
    <w:p>
      <w:pPr>
        <w:widowControl w:val="0"/>
        <w:spacing w:line="590" w:lineRule="exact"/>
        <w:jc w:val="center"/>
        <w:rPr>
          <w:rFonts w:hint="eastAsia" w:ascii="仿宋_GB2312" w:hAnsi="楷体"/>
          <w:kern w:val="0"/>
          <w:sz w:val="31"/>
          <w:szCs w:val="31"/>
        </w:rPr>
      </w:pPr>
      <w:r>
        <w:rPr>
          <w:rFonts w:hint="eastAsia" w:ascii="仿宋_GB2312" w:hAnsi="楷体"/>
          <w:kern w:val="0"/>
          <w:sz w:val="31"/>
          <w:szCs w:val="31"/>
        </w:rPr>
        <w:t xml:space="preserve">申报单位全称并盖章：                          </w:t>
      </w:r>
    </w:p>
    <w:p>
      <w:pPr>
        <w:widowControl w:val="0"/>
        <w:spacing w:line="590" w:lineRule="exact"/>
        <w:jc w:val="right"/>
        <w:rPr>
          <w:rFonts w:hint="eastAsia" w:ascii="仿宋_GB2312" w:hAnsi="楷体"/>
          <w:kern w:val="0"/>
          <w:sz w:val="31"/>
          <w:szCs w:val="31"/>
        </w:rPr>
      </w:pPr>
      <w:r>
        <w:rPr>
          <w:rFonts w:hint="eastAsia" w:ascii="仿宋_GB2312" w:hAnsi="楷体"/>
          <w:kern w:val="0"/>
          <w:sz w:val="31"/>
          <w:szCs w:val="31"/>
        </w:rPr>
        <w:t xml:space="preserve"> 年  月  日</w:t>
      </w:r>
    </w:p>
    <w:p>
      <w:pPr>
        <w:rPr>
          <w:rFonts w:hint="eastAsia" w:ascii="黑体" w:hAnsi="黑体" w:eastAsia="黑体" w:cs="黑体"/>
          <w:b w:val="0"/>
          <w:bCs/>
          <w:sz w:val="31"/>
          <w:szCs w:val="31"/>
        </w:rPr>
      </w:pPr>
      <w:r>
        <w:rPr>
          <w:rFonts w:hint="eastAsia" w:ascii="黑体" w:hAnsi="黑体" w:eastAsia="黑体" w:cs="黑体"/>
          <w:b w:val="0"/>
          <w:bCs/>
          <w:sz w:val="31"/>
          <w:szCs w:val="31"/>
        </w:rPr>
        <w:t>附件6</w:t>
      </w:r>
    </w:p>
    <w:p>
      <w:pPr>
        <w:widowControl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贷款贴息专项资金绩效表</w:t>
      </w:r>
    </w:p>
    <w:tbl>
      <w:tblPr>
        <w:tblStyle w:val="6"/>
        <w:tblW w:w="833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418"/>
        <w:gridCol w:w="1559"/>
        <w:gridCol w:w="1701"/>
        <w:gridCol w:w="19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  <w:jc w:val="center"/>
        </w:trPr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所属专项</w:t>
            </w:r>
          </w:p>
        </w:tc>
        <w:tc>
          <w:tcPr>
            <w:tcW w:w="19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具体实施单位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项目起止时间</w:t>
            </w:r>
          </w:p>
        </w:tc>
        <w:tc>
          <w:tcPr>
            <w:tcW w:w="19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7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项目汇总单位</w:t>
            </w:r>
          </w:p>
        </w:tc>
        <w:tc>
          <w:tcPr>
            <w:tcW w:w="6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exact"/>
          <w:jc w:val="center"/>
        </w:trPr>
        <w:tc>
          <w:tcPr>
            <w:tcW w:w="313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项目立项情况</w:t>
            </w:r>
          </w:p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（审批、核准或备案文件号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520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资金情况</w:t>
            </w:r>
          </w:p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（万元）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年度资金总额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exac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其中：财政资金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ind w:firstLine="630" w:firstLineChars="300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其他资金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exact"/>
          <w:jc w:val="center"/>
        </w:trPr>
        <w:tc>
          <w:tcPr>
            <w:tcW w:w="46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绩效指标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指标预测值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总体目标</w:t>
            </w:r>
          </w:p>
          <w:p>
            <w:pPr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产出数量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exac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经济效益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社会效益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exac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创新成果(项)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exac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right w:val="nil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行业贡献度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其他（可选填）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171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</w:rPr>
              <w:t>年度目标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项目实施进度（%）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固定资产投入（万元）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创新成果（项）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17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其他（可选填）</w:t>
            </w:r>
          </w:p>
        </w:tc>
        <w:tc>
          <w:tcPr>
            <w:tcW w:w="36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spacing w:line="28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</w:tbl>
    <w:p>
      <w:pPr>
        <w:spacing w:line="320" w:lineRule="exact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注：1、总体目标为项目建成后整体目标，需明确的、可量化的。</w:t>
      </w:r>
    </w:p>
    <w:p>
      <w:pPr>
        <w:spacing w:line="320" w:lineRule="exact"/>
        <w:ind w:firstLine="405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2、年度目标为项目申请财政专项资金补助当年度目标。</w:t>
      </w:r>
    </w:p>
    <w:p>
      <w:pPr>
        <w:spacing w:line="320" w:lineRule="exact"/>
        <w:ind w:firstLine="405"/>
        <w:rPr>
          <w:rFonts w:hint="eastAsia" w:ascii="仿宋_GB2312" w:hAnsi="仿宋_GB2312" w:cs="仿宋_GB2312"/>
          <w:sz w:val="22"/>
          <w:szCs w:val="22"/>
        </w:rPr>
      </w:pPr>
      <w:r>
        <w:rPr>
          <w:rFonts w:hint="eastAsia" w:ascii="仿宋_GB2312" w:hAnsi="仿宋_GB2312" w:cs="仿宋_GB2312"/>
          <w:sz w:val="22"/>
          <w:szCs w:val="22"/>
        </w:rPr>
        <w:t>3、创新成果指标包含专利授权、新工艺、新方法、新产品、主持或参与标准制定等与申报领域相关的量化指标。</w:t>
      </w:r>
    </w:p>
    <w:p>
      <w:r>
        <w:rPr>
          <w:rFonts w:hint="eastAsia" w:ascii="仿宋_GB2312" w:hAnsi="仿宋_GB2312" w:cs="仿宋_GB2312"/>
          <w:sz w:val="22"/>
          <w:szCs w:val="22"/>
        </w:rPr>
        <w:t>4、行业贡献度指标包含成果转化、技术服务、为行业培养人才等与申报领域相关的量化指标。</w:t>
      </w:r>
    </w:p>
    <w:p>
      <w:bookmarkStart w:id="0" w:name="_GoBack"/>
      <w:bookmarkEnd w:id="0"/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985" w:left="1588" w:header="851" w:footer="1418" w:gutter="0"/>
      <w:cols w:space="720" w:num="1"/>
      <w:titlePg/>
      <w:docGrid w:type="linesAndChar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ind w:left="480" w:leftChars="150" w:right="480" w:rightChars="150"/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BMUE45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left="480" w:leftChars="150" w:right="480" w:rightChars="150"/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  <w:jc w:val="center"/>
      <w:rPr>
        <w:rFonts w:hint="eastAsia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  <w:rPr>
        <w:rFonts w:hint="eastAsia"/>
        <w:sz w:val="28"/>
      </w:rPr>
    </w:pPr>
    <w:r>
      <w:rPr>
        <w:rFonts w:hint="eastAsia"/>
        <w:sz w:val="28"/>
      </w:rPr>
      <w:t>— 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ind w:left="480" w:leftChars="150" w:right="480" w:rightChars="15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16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ind w:left="480" w:leftChars="150" w:right="480" w:rightChars="15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16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BD40AE"/>
    <w:multiLevelType w:val="multilevel"/>
    <w:tmpl w:val="44BD40AE"/>
    <w:lvl w:ilvl="0" w:tentative="0">
      <w:start w:val="2"/>
      <w:numFmt w:val="japaneseCounting"/>
      <w:lvlText w:val="%1、"/>
      <w:lvlJc w:val="left"/>
      <w:pPr>
        <w:tabs>
          <w:tab w:val="left" w:pos="1340"/>
        </w:tabs>
        <w:ind w:left="13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460"/>
        </w:tabs>
        <w:ind w:left="14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80"/>
        </w:tabs>
        <w:ind w:left="18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300"/>
        </w:tabs>
        <w:ind w:left="23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20"/>
        </w:tabs>
        <w:ind w:left="27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40"/>
        </w:tabs>
        <w:ind w:left="31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60"/>
        </w:tabs>
        <w:ind w:left="35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80"/>
        </w:tabs>
        <w:ind w:left="39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400"/>
        </w:tabs>
        <w:ind w:left="4400" w:hanging="420"/>
      </w:pPr>
    </w:lvl>
  </w:abstractNum>
  <w:abstractNum w:abstractNumId="1">
    <w:nsid w:val="5B15D0DA"/>
    <w:multiLevelType w:val="singleLevel"/>
    <w:tmpl w:val="5B15D0D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86AD2"/>
    <w:rsid w:val="2878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cs="Cambria"/>
      <w:b/>
      <w:bCs/>
      <w:kern w:val="0"/>
      <w:sz w:val="32"/>
      <w:szCs w:val="32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2019-05-16T07:13:00Z</dcterms:created>
  <dc:creator>NTKO</dc:creator>
  <cp:lastModifiedBy>NTKO</cp:lastModifiedBy>
  <dcterms:modified xsi:type="dcterms:W3CDTF">2019-05-16T07:13:31Z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